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A0" w:rsidRPr="00BD6DA0" w:rsidRDefault="00BD6DA0" w:rsidP="00BD6DA0">
      <w:pPr>
        <w:widowControl/>
        <w:shd w:val="clear" w:color="auto" w:fill="FFFFFF"/>
        <w:spacing w:before="100" w:beforeAutospacing="1" w:after="100" w:afterAutospacing="1"/>
        <w:jc w:val="center"/>
        <w:outlineLvl w:val="0"/>
        <w:rPr>
          <w:rFonts w:asciiTheme="minorEastAsia" w:hAnsiTheme="minorEastAsia" w:cs="宋体"/>
          <w:b/>
          <w:bCs/>
          <w:color w:val="333333"/>
          <w:kern w:val="36"/>
          <w:sz w:val="32"/>
          <w:szCs w:val="32"/>
        </w:rPr>
      </w:pPr>
      <w:r w:rsidRPr="00BD6DA0">
        <w:rPr>
          <w:rFonts w:asciiTheme="minorEastAsia" w:hAnsiTheme="minorEastAsia" w:cs="宋体"/>
          <w:b/>
          <w:bCs/>
          <w:color w:val="333333"/>
          <w:kern w:val="36"/>
          <w:sz w:val="32"/>
          <w:szCs w:val="32"/>
        </w:rPr>
        <w:t>6M50-305/320氮氢气压缩机一级气阀改造</w:t>
      </w:r>
    </w:p>
    <w:p w:rsidR="00BD6DA0" w:rsidRPr="00BD6DA0" w:rsidRDefault="00BD6DA0" w:rsidP="00BD6DA0">
      <w:pPr>
        <w:widowControl/>
        <w:shd w:val="clear" w:color="auto" w:fill="FFFFFF"/>
        <w:spacing w:line="330" w:lineRule="atLeast"/>
        <w:ind w:firstLineChars="450" w:firstLine="945"/>
        <w:jc w:val="left"/>
        <w:rPr>
          <w:rFonts w:ascii="Times New Roman" w:eastAsia="宋体" w:hAnsi="Times New Roman" w:cs="Times New Roman" w:hint="eastAsia"/>
          <w:color w:val="333333"/>
          <w:kern w:val="0"/>
          <w:sz w:val="24"/>
          <w:szCs w:val="24"/>
        </w:rPr>
      </w:pPr>
      <w:r>
        <w:rPr>
          <w:rFonts w:ascii="Simsun" w:hAnsi="Simsun"/>
          <w:color w:val="333333"/>
          <w:szCs w:val="21"/>
          <w:shd w:val="clear" w:color="auto" w:fill="FFFFFF"/>
        </w:rPr>
        <w:t>来源：《氮肥信息》</w:t>
      </w:r>
      <w:r>
        <w:rPr>
          <w:rFonts w:ascii="Simsun" w:hAnsi="Simsun"/>
          <w:color w:val="333333"/>
          <w:szCs w:val="21"/>
          <w:shd w:val="clear" w:color="auto" w:fill="FFFFFF"/>
        </w:rPr>
        <w:t xml:space="preserve">  </w:t>
      </w:r>
      <w:r>
        <w:rPr>
          <w:rFonts w:ascii="Simsun" w:hAnsi="Simsun"/>
          <w:color w:val="333333"/>
          <w:szCs w:val="21"/>
          <w:shd w:val="clear" w:color="auto" w:fill="FFFFFF"/>
        </w:rPr>
        <w:t>作者：李英豪</w:t>
      </w:r>
      <w:r>
        <w:rPr>
          <w:rFonts w:ascii="Simsun" w:hAnsi="Simsun"/>
          <w:color w:val="333333"/>
          <w:szCs w:val="21"/>
          <w:shd w:val="clear" w:color="auto" w:fill="FFFFFF"/>
        </w:rPr>
        <w:t xml:space="preserve"> </w:t>
      </w:r>
      <w:r>
        <w:rPr>
          <w:rFonts w:ascii="Simsun" w:hAnsi="Simsun"/>
          <w:color w:val="333333"/>
          <w:szCs w:val="21"/>
          <w:shd w:val="clear" w:color="auto" w:fill="FFFFFF"/>
        </w:rPr>
        <w:t>蒲娟芳</w:t>
      </w:r>
      <w:r>
        <w:rPr>
          <w:rFonts w:ascii="Simsun" w:hAnsi="Simsun"/>
          <w:color w:val="333333"/>
          <w:szCs w:val="21"/>
          <w:shd w:val="clear" w:color="auto" w:fill="FFFFFF"/>
        </w:rPr>
        <w:t xml:space="preserve"> </w:t>
      </w:r>
      <w:r>
        <w:rPr>
          <w:rFonts w:ascii="Simsun" w:hAnsi="Simsun"/>
          <w:color w:val="333333"/>
          <w:szCs w:val="21"/>
          <w:shd w:val="clear" w:color="auto" w:fill="FFFFFF"/>
        </w:rPr>
        <w:t>李运岭</w:t>
      </w:r>
      <w:r>
        <w:rPr>
          <w:rFonts w:ascii="Simsun" w:hAnsi="Simsun"/>
          <w:color w:val="333333"/>
          <w:szCs w:val="21"/>
          <w:shd w:val="clear" w:color="auto" w:fill="FFFFFF"/>
        </w:rPr>
        <w:t xml:space="preserve"> </w:t>
      </w:r>
      <w:r>
        <w:rPr>
          <w:rFonts w:ascii="Simsun" w:hAnsi="Simsun"/>
          <w:color w:val="333333"/>
          <w:szCs w:val="21"/>
          <w:shd w:val="clear" w:color="auto" w:fill="FFFFFF"/>
        </w:rPr>
        <w:t>广柯平</w:t>
      </w:r>
      <w:r>
        <w:rPr>
          <w:rFonts w:ascii="Simsun" w:hAnsi="Simsun"/>
          <w:color w:val="333333"/>
          <w:szCs w:val="21"/>
          <w:shd w:val="clear" w:color="auto" w:fill="FFFFFF"/>
        </w:rPr>
        <w:t xml:space="preserve"> </w:t>
      </w:r>
      <w:r>
        <w:rPr>
          <w:rFonts w:ascii="Simsun" w:hAnsi="Simsun"/>
          <w:color w:val="333333"/>
          <w:szCs w:val="21"/>
          <w:shd w:val="clear" w:color="auto" w:fill="FFFFFF"/>
        </w:rPr>
        <w:t>欧胜芳</w:t>
      </w:r>
    </w:p>
    <w:p w:rsidR="00BD6DA0" w:rsidRDefault="00BD6DA0" w:rsidP="00BD6DA0">
      <w:pPr>
        <w:widowControl/>
        <w:shd w:val="clear" w:color="auto" w:fill="FFFFFF"/>
        <w:spacing w:line="330" w:lineRule="atLeast"/>
        <w:jc w:val="left"/>
        <w:rPr>
          <w:rFonts w:ascii="Times New Roman" w:eastAsia="宋体" w:hAnsi="Times New Roman" w:cs="Times New Roman" w:hint="eastAsia"/>
          <w:color w:val="333333"/>
          <w:kern w:val="0"/>
          <w:sz w:val="24"/>
          <w:szCs w:val="24"/>
        </w:rPr>
      </w:pPr>
    </w:p>
    <w:p w:rsidR="00BD6DA0" w:rsidRPr="00BD6DA0" w:rsidRDefault="00BD6DA0" w:rsidP="00BD6DA0">
      <w:pPr>
        <w:widowControl/>
        <w:shd w:val="clear" w:color="auto" w:fill="FFFFFF"/>
        <w:spacing w:line="330" w:lineRule="atLeast"/>
        <w:ind w:firstLine="422"/>
        <w:jc w:val="left"/>
        <w:rPr>
          <w:rFonts w:asciiTheme="minorEastAsia" w:hAnsiTheme="minorEastAsia" w:cs="Arial"/>
          <w:color w:val="333333"/>
          <w:kern w:val="0"/>
          <w:sz w:val="24"/>
          <w:szCs w:val="24"/>
        </w:rPr>
      </w:pPr>
      <w:r w:rsidRPr="00BD6DA0">
        <w:rPr>
          <w:rFonts w:asciiTheme="minorEastAsia" w:hAnsiTheme="minorEastAsia" w:cs="Times New Roman"/>
          <w:color w:val="333333"/>
          <w:kern w:val="0"/>
          <w:sz w:val="24"/>
          <w:szCs w:val="24"/>
        </w:rPr>
        <w:t>6M50-305/320</w:t>
      </w:r>
      <w:r w:rsidRPr="00BD6DA0">
        <w:rPr>
          <w:rFonts w:asciiTheme="minorEastAsia" w:hAnsiTheme="minorEastAsia" w:cs="Arial" w:hint="eastAsia"/>
          <w:color w:val="333333"/>
          <w:kern w:val="0"/>
          <w:sz w:val="24"/>
          <w:szCs w:val="24"/>
        </w:rPr>
        <w:t>氮氢气压缩机是河南晋开化工投资控股集团有限责任公司一分公司</w:t>
      </w:r>
      <w:r w:rsidRPr="00BD6DA0">
        <w:rPr>
          <w:rFonts w:asciiTheme="minorEastAsia" w:hAnsiTheme="minorEastAsia" w:cs="Times New Roman"/>
          <w:color w:val="333333"/>
          <w:kern w:val="0"/>
          <w:sz w:val="24"/>
          <w:szCs w:val="24"/>
        </w:rPr>
        <w:t>4 </w:t>
      </w:r>
      <w:r w:rsidRPr="00BD6DA0">
        <w:rPr>
          <w:rFonts w:asciiTheme="minorEastAsia" w:hAnsiTheme="minorEastAsia" w:cs="Arial" w:hint="eastAsia"/>
          <w:color w:val="333333"/>
          <w:kern w:val="0"/>
          <w:sz w:val="24"/>
          <w:szCs w:val="24"/>
        </w:rPr>
        <w:t>万</w:t>
      </w:r>
      <w:r w:rsidRPr="00BD6DA0">
        <w:rPr>
          <w:rFonts w:asciiTheme="minorEastAsia" w:hAnsiTheme="minorEastAsia" w:cs="Times New Roman"/>
          <w:color w:val="333333"/>
          <w:kern w:val="0"/>
          <w:sz w:val="24"/>
          <w:szCs w:val="24"/>
        </w:rPr>
        <w:t>t/a</w:t>
      </w:r>
      <w:r w:rsidRPr="00BD6DA0">
        <w:rPr>
          <w:rFonts w:asciiTheme="minorEastAsia" w:hAnsiTheme="minorEastAsia" w:cs="Arial" w:hint="eastAsia"/>
          <w:color w:val="333333"/>
          <w:kern w:val="0"/>
          <w:sz w:val="24"/>
          <w:szCs w:val="24"/>
        </w:rPr>
        <w:t>合成氨系统的关键设备之一，共有</w:t>
      </w:r>
      <w:r w:rsidRPr="00BD6DA0">
        <w:rPr>
          <w:rFonts w:asciiTheme="minorEastAsia" w:hAnsiTheme="minorEastAsia" w:cs="Times New Roman"/>
          <w:color w:val="333333"/>
          <w:kern w:val="0"/>
          <w:sz w:val="24"/>
          <w:szCs w:val="24"/>
        </w:rPr>
        <w:t>5</w:t>
      </w:r>
      <w:r w:rsidRPr="00BD6DA0">
        <w:rPr>
          <w:rFonts w:asciiTheme="minorEastAsia" w:hAnsiTheme="minorEastAsia" w:cs="Arial" w:hint="eastAsia"/>
          <w:color w:val="333333"/>
          <w:kern w:val="0"/>
          <w:sz w:val="24"/>
          <w:szCs w:val="24"/>
        </w:rPr>
        <w:t>台，正常生产情况下，</w:t>
      </w:r>
      <w:r w:rsidRPr="00BD6DA0">
        <w:rPr>
          <w:rFonts w:asciiTheme="minorEastAsia" w:hAnsiTheme="minorEastAsia" w:cs="Times New Roman"/>
          <w:color w:val="333333"/>
          <w:kern w:val="0"/>
          <w:sz w:val="24"/>
          <w:szCs w:val="24"/>
        </w:rPr>
        <w:t>5</w:t>
      </w:r>
      <w:r w:rsidRPr="00BD6DA0">
        <w:rPr>
          <w:rFonts w:asciiTheme="minorEastAsia" w:hAnsiTheme="minorEastAsia" w:cs="Arial" w:hint="eastAsia"/>
          <w:color w:val="333333"/>
          <w:kern w:val="0"/>
          <w:sz w:val="24"/>
          <w:szCs w:val="24"/>
        </w:rPr>
        <w:t>台全开。该压缩机为国产</w:t>
      </w:r>
      <w:r w:rsidRPr="00BD6DA0">
        <w:rPr>
          <w:rFonts w:asciiTheme="minorEastAsia" w:hAnsiTheme="minorEastAsia" w:cs="Times New Roman"/>
          <w:color w:val="333333"/>
          <w:kern w:val="0"/>
          <w:sz w:val="24"/>
          <w:szCs w:val="24"/>
        </w:rPr>
        <w:t>6</w:t>
      </w:r>
      <w:r w:rsidRPr="00BD6DA0">
        <w:rPr>
          <w:rFonts w:asciiTheme="minorEastAsia" w:hAnsiTheme="minorEastAsia" w:cs="Arial" w:hint="eastAsia"/>
          <w:color w:val="333333"/>
          <w:kern w:val="0"/>
          <w:sz w:val="24"/>
          <w:szCs w:val="24"/>
        </w:rPr>
        <w:t>列</w:t>
      </w:r>
      <w:r w:rsidRPr="00BD6DA0">
        <w:rPr>
          <w:rFonts w:asciiTheme="minorEastAsia" w:hAnsiTheme="minorEastAsia" w:cs="Times New Roman"/>
          <w:color w:val="333333"/>
          <w:kern w:val="0"/>
          <w:sz w:val="24"/>
          <w:szCs w:val="24"/>
        </w:rPr>
        <w:t>6</w:t>
      </w:r>
      <w:r w:rsidRPr="00BD6DA0">
        <w:rPr>
          <w:rFonts w:asciiTheme="minorEastAsia" w:hAnsiTheme="minorEastAsia" w:cs="Arial" w:hint="eastAsia"/>
          <w:color w:val="333333"/>
          <w:kern w:val="0"/>
          <w:sz w:val="24"/>
          <w:szCs w:val="24"/>
        </w:rPr>
        <w:t>级对称平衡型压缩机，具有结构合理、转速低、可靠性高、维修方便、生产能力大等优点，但自从</w:t>
      </w:r>
      <w:r w:rsidRPr="00BD6DA0">
        <w:rPr>
          <w:rFonts w:asciiTheme="minorEastAsia" w:hAnsiTheme="minorEastAsia" w:cs="Times New Roman"/>
          <w:color w:val="333333"/>
          <w:kern w:val="0"/>
          <w:sz w:val="24"/>
          <w:szCs w:val="24"/>
        </w:rPr>
        <w:t>2008</w:t>
      </w:r>
      <w:r w:rsidRPr="00BD6DA0">
        <w:rPr>
          <w:rFonts w:asciiTheme="minorEastAsia" w:hAnsiTheme="minorEastAsia" w:cs="Arial" w:hint="eastAsia"/>
          <w:color w:val="333333"/>
          <w:kern w:val="0"/>
          <w:sz w:val="24"/>
          <w:szCs w:val="24"/>
        </w:rPr>
        <w:t>年</w:t>
      </w:r>
      <w:r w:rsidRPr="00BD6DA0">
        <w:rPr>
          <w:rFonts w:asciiTheme="minorEastAsia" w:hAnsiTheme="minorEastAsia" w:cs="Times New Roman"/>
          <w:color w:val="333333"/>
          <w:kern w:val="0"/>
          <w:sz w:val="24"/>
          <w:szCs w:val="24"/>
        </w:rPr>
        <w:t>7</w:t>
      </w:r>
      <w:r w:rsidRPr="00BD6DA0">
        <w:rPr>
          <w:rFonts w:asciiTheme="minorEastAsia" w:hAnsiTheme="minorEastAsia" w:cs="Arial" w:hint="eastAsia"/>
          <w:color w:val="333333"/>
          <w:kern w:val="0"/>
          <w:sz w:val="24"/>
          <w:szCs w:val="24"/>
        </w:rPr>
        <w:t>月投入运行以来，发现该压缩机一级排气压力较低、温度较高，由此导致压缩机排气量较低、能耗较大。通过分析发现，其主要原因是压缩机一级气阀结构不合理，有效通流面积较小，抗堵塞性能较差，气阀弹簧力偏大等。为企业增产以及节能降耗需要，公司对</w:t>
      </w:r>
      <w:r w:rsidRPr="00BD6DA0">
        <w:rPr>
          <w:rFonts w:asciiTheme="minorEastAsia" w:hAnsiTheme="minorEastAsia" w:cs="Times New Roman"/>
          <w:color w:val="333333"/>
          <w:kern w:val="0"/>
          <w:sz w:val="24"/>
          <w:szCs w:val="24"/>
        </w:rPr>
        <w:t>6M50-305/320</w:t>
      </w:r>
      <w:r w:rsidRPr="00BD6DA0">
        <w:rPr>
          <w:rFonts w:asciiTheme="minorEastAsia" w:hAnsiTheme="minorEastAsia" w:cs="Arial" w:hint="eastAsia"/>
          <w:color w:val="333333"/>
          <w:kern w:val="0"/>
          <w:sz w:val="24"/>
          <w:szCs w:val="24"/>
        </w:rPr>
        <w:t>氮氢气压缩机一级气阀进行了改造。</w:t>
      </w:r>
    </w:p>
    <w:p w:rsidR="00BD6DA0" w:rsidRPr="00BD6DA0" w:rsidRDefault="00BD6DA0" w:rsidP="00BD6DA0">
      <w:pPr>
        <w:widowControl/>
        <w:shd w:val="clear" w:color="auto" w:fill="FFFFFF"/>
        <w:spacing w:line="330" w:lineRule="atLeast"/>
        <w:ind w:firstLine="420"/>
        <w:jc w:val="left"/>
        <w:rPr>
          <w:rFonts w:asciiTheme="minorEastAsia" w:hAnsiTheme="minorEastAsia" w:cs="Arial"/>
          <w:color w:val="333333"/>
          <w:kern w:val="0"/>
          <w:sz w:val="24"/>
          <w:szCs w:val="24"/>
        </w:rPr>
      </w:pPr>
      <w:r w:rsidRPr="00BD6DA0">
        <w:rPr>
          <w:rFonts w:asciiTheme="minorEastAsia" w:hAnsiTheme="minorEastAsia" w:cs="Times New Roman"/>
          <w:color w:val="333333"/>
          <w:kern w:val="0"/>
          <w:sz w:val="24"/>
          <w:szCs w:val="24"/>
        </w:rPr>
        <w:t>6M50-305/320</w:t>
      </w:r>
      <w:r w:rsidRPr="00BD6DA0">
        <w:rPr>
          <w:rFonts w:asciiTheme="minorEastAsia" w:hAnsiTheme="minorEastAsia" w:cs="Arial" w:hint="eastAsia"/>
          <w:color w:val="333333"/>
          <w:kern w:val="0"/>
          <w:sz w:val="24"/>
          <w:szCs w:val="24"/>
        </w:rPr>
        <w:t>氮氢气压缩机制造企业随机配备的一级气阀是菌状阀。菌状阀阀座、升程限制器气流通道为圆孔，当气阀安装直径相同时，圆孔通道布置型式所形成的通道总面积要小于环形通道结构的总通流面积，因此菌状阀通流面积较小。该压缩机一级气阀安装直径为Φ</w:t>
      </w:r>
      <w:r w:rsidRPr="00BD6DA0">
        <w:rPr>
          <w:rFonts w:asciiTheme="minorEastAsia" w:hAnsiTheme="minorEastAsia" w:cs="Times New Roman"/>
          <w:color w:val="333333"/>
          <w:kern w:val="0"/>
          <w:sz w:val="24"/>
          <w:szCs w:val="24"/>
        </w:rPr>
        <w:t>290 mm</w:t>
      </w:r>
      <w:r w:rsidRPr="00BD6DA0">
        <w:rPr>
          <w:rFonts w:asciiTheme="minorEastAsia" w:hAnsiTheme="minorEastAsia" w:cs="Arial" w:hint="eastAsia"/>
          <w:color w:val="333333"/>
          <w:kern w:val="0"/>
          <w:sz w:val="24"/>
          <w:szCs w:val="24"/>
        </w:rPr>
        <w:t>，</w:t>
      </w:r>
      <w:r w:rsidRPr="00BD6DA0">
        <w:rPr>
          <w:rFonts w:asciiTheme="minorEastAsia" w:hAnsiTheme="minorEastAsia" w:cs="Times New Roman"/>
          <w:color w:val="333333"/>
          <w:kern w:val="0"/>
          <w:sz w:val="24"/>
          <w:szCs w:val="24"/>
        </w:rPr>
        <w:t>1</w:t>
      </w:r>
      <w:r w:rsidRPr="00BD6DA0">
        <w:rPr>
          <w:rFonts w:asciiTheme="minorEastAsia" w:hAnsiTheme="minorEastAsia" w:cs="Arial" w:hint="eastAsia"/>
          <w:color w:val="333333"/>
          <w:kern w:val="0"/>
          <w:sz w:val="24"/>
          <w:szCs w:val="24"/>
        </w:rPr>
        <w:t>组菌状阀装配有</w:t>
      </w:r>
      <w:r w:rsidRPr="00BD6DA0">
        <w:rPr>
          <w:rFonts w:asciiTheme="minorEastAsia" w:hAnsiTheme="minorEastAsia" w:cs="Times New Roman"/>
          <w:color w:val="333333"/>
          <w:kern w:val="0"/>
          <w:sz w:val="24"/>
          <w:szCs w:val="24"/>
        </w:rPr>
        <w:t>60</w:t>
      </w:r>
      <w:r w:rsidRPr="00BD6DA0">
        <w:rPr>
          <w:rFonts w:asciiTheme="minorEastAsia" w:hAnsiTheme="minorEastAsia" w:cs="Arial" w:hint="eastAsia"/>
          <w:color w:val="333333"/>
          <w:kern w:val="0"/>
          <w:sz w:val="24"/>
          <w:szCs w:val="24"/>
        </w:rPr>
        <w:t>片菌状阀片，每片阀片配有</w:t>
      </w:r>
      <w:r w:rsidRPr="00BD6DA0">
        <w:rPr>
          <w:rFonts w:asciiTheme="minorEastAsia" w:hAnsiTheme="minorEastAsia" w:cs="Times New Roman"/>
          <w:color w:val="333333"/>
          <w:kern w:val="0"/>
          <w:sz w:val="24"/>
          <w:szCs w:val="24"/>
        </w:rPr>
        <w:t>1</w:t>
      </w:r>
      <w:r w:rsidRPr="00BD6DA0">
        <w:rPr>
          <w:rFonts w:asciiTheme="minorEastAsia" w:hAnsiTheme="minorEastAsia" w:cs="Arial" w:hint="eastAsia"/>
          <w:color w:val="333333"/>
          <w:kern w:val="0"/>
          <w:sz w:val="24"/>
          <w:szCs w:val="24"/>
        </w:rPr>
        <w:t>个弹簧，阀片、弹簧这些易损件过多会导致气阀整体可靠性下降。</w:t>
      </w:r>
      <w:r w:rsidRPr="00BD6DA0">
        <w:rPr>
          <w:rFonts w:asciiTheme="minorEastAsia" w:hAnsiTheme="minorEastAsia" w:cs="Times New Roman"/>
          <w:color w:val="333333"/>
          <w:kern w:val="0"/>
          <w:sz w:val="24"/>
          <w:szCs w:val="24"/>
        </w:rPr>
        <w:t>6M50-305/320</w:t>
      </w:r>
      <w:r w:rsidRPr="00BD6DA0">
        <w:rPr>
          <w:rFonts w:asciiTheme="minorEastAsia" w:hAnsiTheme="minorEastAsia" w:cs="Arial" w:hint="eastAsia"/>
          <w:color w:val="333333"/>
          <w:kern w:val="0"/>
          <w:sz w:val="24"/>
          <w:szCs w:val="24"/>
        </w:rPr>
        <w:t>氮氢气压缩机工作介质是以煤为原料制取的半水煤气，原料气中不同程度含有粉尘、煤焦油、硫等杂质。由于菌状阀阀片数过多，各阀片运动规律因加工及气流偏吹等原因开启、关闭步调很不一致，致使气阀内气流紊乱，气阀易于堵塞。</w:t>
      </w:r>
    </w:p>
    <w:p w:rsidR="00BD6DA0" w:rsidRPr="00BD6DA0" w:rsidRDefault="00BD6DA0" w:rsidP="00BD6DA0">
      <w:pPr>
        <w:widowControl/>
        <w:shd w:val="clear" w:color="auto" w:fill="FFFFFF"/>
        <w:spacing w:line="330" w:lineRule="atLeast"/>
        <w:ind w:firstLine="420"/>
        <w:jc w:val="left"/>
        <w:rPr>
          <w:rFonts w:asciiTheme="minorEastAsia" w:hAnsiTheme="minorEastAsia" w:cs="Arial"/>
          <w:color w:val="333333"/>
          <w:kern w:val="0"/>
          <w:sz w:val="24"/>
          <w:szCs w:val="24"/>
        </w:rPr>
      </w:pPr>
      <w:r w:rsidRPr="00BD6DA0">
        <w:rPr>
          <w:rFonts w:asciiTheme="minorEastAsia" w:hAnsiTheme="minorEastAsia" w:cs="Arial" w:hint="eastAsia"/>
          <w:color w:val="333333"/>
          <w:kern w:val="0"/>
          <w:sz w:val="24"/>
          <w:szCs w:val="24"/>
        </w:rPr>
        <w:t>改造后，</w:t>
      </w:r>
      <w:r w:rsidRPr="00BD6DA0">
        <w:rPr>
          <w:rFonts w:asciiTheme="minorEastAsia" w:hAnsiTheme="minorEastAsia" w:cs="Times New Roman"/>
          <w:color w:val="333333"/>
          <w:kern w:val="0"/>
          <w:sz w:val="24"/>
          <w:szCs w:val="24"/>
        </w:rPr>
        <w:t>6M50-305/320</w:t>
      </w:r>
      <w:r w:rsidRPr="00BD6DA0">
        <w:rPr>
          <w:rFonts w:asciiTheme="minorEastAsia" w:hAnsiTheme="minorEastAsia" w:cs="Arial" w:hint="eastAsia"/>
          <w:color w:val="333333"/>
          <w:kern w:val="0"/>
          <w:sz w:val="24"/>
          <w:szCs w:val="24"/>
        </w:rPr>
        <w:t>氮氢气压缩机一级气阀气流通道为环形，属于环状阀。该公司使用的环状阀为新型高效抗堵塞压缩机气阀，气阀升程限制器在与环状阀片接触的环形表面上开设有环形凹槽。环形凹槽有足够的空间能容纳进入升程限制器与阀片之间区域的杂质，使气阀的升程不会迅速下降；同时还由于阀片与升程限制器的接触面积大幅减小，当阀片开始关闭时，受到润滑油的黏滞力也大幅下降，有利于气阀及时关闭。同时，该气阀升程限制器在未设导向凸台的径向筋表面开设有弧形凹槽，弧形凹槽周向贯通径向筋表面，径向槽宽与升程限制器流道宽度一致。弧形凹槽有足够的空间能容纳进入该区间的杂质，不至于堵塞，同时弧形凹槽还可以作为流道，流过径向筋对应部位阀隙的气流先流入弧形凹槽，再进入升程限制器主流道。实验表明，弧形凹槽的开设能提高气阀的有效通流面积。</w:t>
      </w:r>
    </w:p>
    <w:p w:rsidR="00BD6DA0" w:rsidRPr="00BD6DA0" w:rsidRDefault="00BD6DA0" w:rsidP="00BD6DA0">
      <w:pPr>
        <w:widowControl/>
        <w:shd w:val="clear" w:color="auto" w:fill="FFFFFF"/>
        <w:spacing w:line="330" w:lineRule="atLeast"/>
        <w:ind w:firstLine="420"/>
        <w:jc w:val="left"/>
        <w:rPr>
          <w:rFonts w:asciiTheme="minorEastAsia" w:hAnsiTheme="minorEastAsia" w:cs="Arial"/>
          <w:color w:val="333333"/>
          <w:kern w:val="0"/>
          <w:sz w:val="24"/>
          <w:szCs w:val="24"/>
        </w:rPr>
      </w:pPr>
      <w:r w:rsidRPr="00BD6DA0">
        <w:rPr>
          <w:rFonts w:asciiTheme="minorEastAsia" w:hAnsiTheme="minorEastAsia" w:cs="Arial" w:hint="eastAsia"/>
          <w:color w:val="333333"/>
          <w:kern w:val="0"/>
          <w:sz w:val="24"/>
          <w:szCs w:val="24"/>
        </w:rPr>
        <w:t>为进一步提高气阀的有效通流面积与抗堵塞性能，该气阀设计时还采取了如下一些措施：阀座、升程限制器流道宽度取较大值，气阀升程也取较大值；阀座密封边两侧均开设倒角，以降低阀片与阀座接触面积，同时倒角还起导流作用，能明显提高气阀流量系数。阀座密封边形成的环形凹槽是气阀内杂质易聚集的地方，把此处凹槽加深，扩大空间以容纳较多的杂质。</w:t>
      </w:r>
    </w:p>
    <w:p w:rsidR="00BD6DA0" w:rsidRPr="00BD6DA0" w:rsidRDefault="00BD6DA0" w:rsidP="00BD6DA0">
      <w:pPr>
        <w:widowControl/>
        <w:shd w:val="clear" w:color="auto" w:fill="FFFFFF"/>
        <w:spacing w:line="330" w:lineRule="atLeast"/>
        <w:ind w:firstLine="420"/>
        <w:jc w:val="left"/>
        <w:rPr>
          <w:rFonts w:asciiTheme="minorEastAsia" w:hAnsiTheme="minorEastAsia" w:cs="Arial"/>
          <w:color w:val="333333"/>
          <w:kern w:val="0"/>
          <w:sz w:val="24"/>
          <w:szCs w:val="24"/>
        </w:rPr>
      </w:pPr>
      <w:r w:rsidRPr="00BD6DA0">
        <w:rPr>
          <w:rFonts w:asciiTheme="minorEastAsia" w:hAnsiTheme="minorEastAsia" w:cs="Arial" w:hint="eastAsia"/>
          <w:color w:val="333333"/>
          <w:kern w:val="0"/>
          <w:sz w:val="24"/>
          <w:szCs w:val="24"/>
        </w:rPr>
        <w:t>气阀运动规律与弹簧力有关。当弹簧力过大时，气阀运动规律呈颤振型，使气阀时间截面减小，阻力损失增加；同时，由于气阀提前关闭，造成压缩机排气量下降。当弹簧力过小时，气阀延迟关闭，导致气阀产生泄漏，同样造成压缩机排气量下降；弹簧力过小还会使阀片与阀座冲击速度增大，气阀使用寿命降低。</w:t>
      </w:r>
      <w:r w:rsidRPr="00BD6DA0">
        <w:rPr>
          <w:rFonts w:asciiTheme="minorEastAsia" w:hAnsiTheme="minorEastAsia" w:cs="Arial" w:hint="eastAsia"/>
          <w:color w:val="333333"/>
          <w:kern w:val="0"/>
          <w:sz w:val="24"/>
          <w:szCs w:val="24"/>
        </w:rPr>
        <w:lastRenderedPageBreak/>
        <w:t>该气阀设计时，通过建立气阀工作过程数学模型模拟阀片运动规律，合理匹配气阀弹簧力。</w:t>
      </w:r>
    </w:p>
    <w:p w:rsidR="00BD6DA0" w:rsidRPr="00BD6DA0" w:rsidRDefault="00BD6DA0" w:rsidP="00BD6DA0">
      <w:pPr>
        <w:widowControl/>
        <w:shd w:val="clear" w:color="auto" w:fill="FFFFFF"/>
        <w:spacing w:line="330" w:lineRule="atLeast"/>
        <w:ind w:firstLine="420"/>
        <w:jc w:val="left"/>
        <w:rPr>
          <w:rFonts w:asciiTheme="minorEastAsia" w:hAnsiTheme="minorEastAsia" w:cs="Arial"/>
          <w:color w:val="333333"/>
          <w:kern w:val="0"/>
          <w:sz w:val="24"/>
          <w:szCs w:val="24"/>
        </w:rPr>
      </w:pPr>
      <w:r w:rsidRPr="00BD6DA0">
        <w:rPr>
          <w:rFonts w:asciiTheme="minorEastAsia" w:hAnsiTheme="minorEastAsia" w:cs="Arial" w:hint="eastAsia"/>
          <w:color w:val="333333"/>
          <w:kern w:val="0"/>
          <w:sz w:val="24"/>
          <w:szCs w:val="24"/>
        </w:rPr>
        <w:t>按上述改造方案设计、加工好</w:t>
      </w:r>
      <w:r w:rsidRPr="00BD6DA0">
        <w:rPr>
          <w:rFonts w:asciiTheme="minorEastAsia" w:hAnsiTheme="minorEastAsia" w:cs="Times New Roman"/>
          <w:color w:val="333333"/>
          <w:kern w:val="0"/>
          <w:sz w:val="24"/>
          <w:szCs w:val="24"/>
        </w:rPr>
        <w:t>1</w:t>
      </w:r>
      <w:r w:rsidRPr="00BD6DA0">
        <w:rPr>
          <w:rFonts w:asciiTheme="minorEastAsia" w:hAnsiTheme="minorEastAsia" w:cs="Arial" w:hint="eastAsia"/>
          <w:color w:val="333333"/>
          <w:kern w:val="0"/>
          <w:sz w:val="24"/>
          <w:szCs w:val="24"/>
        </w:rPr>
        <w:t>台套共</w:t>
      </w:r>
      <w:r w:rsidRPr="00BD6DA0">
        <w:rPr>
          <w:rFonts w:asciiTheme="minorEastAsia" w:hAnsiTheme="minorEastAsia" w:cs="Times New Roman"/>
          <w:color w:val="333333"/>
          <w:kern w:val="0"/>
          <w:sz w:val="24"/>
          <w:szCs w:val="24"/>
        </w:rPr>
        <w:t>24</w:t>
      </w:r>
      <w:r w:rsidRPr="00BD6DA0">
        <w:rPr>
          <w:rFonts w:asciiTheme="minorEastAsia" w:hAnsiTheme="minorEastAsia" w:cs="Arial" w:hint="eastAsia"/>
          <w:color w:val="333333"/>
          <w:kern w:val="0"/>
          <w:sz w:val="24"/>
          <w:szCs w:val="24"/>
        </w:rPr>
        <w:t>组</w:t>
      </w:r>
      <w:r w:rsidRPr="00BD6DA0">
        <w:rPr>
          <w:rFonts w:asciiTheme="minorEastAsia" w:hAnsiTheme="minorEastAsia" w:cs="Times New Roman"/>
          <w:color w:val="333333"/>
          <w:kern w:val="0"/>
          <w:sz w:val="24"/>
          <w:szCs w:val="24"/>
        </w:rPr>
        <w:t>6M50-305/320</w:t>
      </w:r>
      <w:r w:rsidRPr="00BD6DA0">
        <w:rPr>
          <w:rFonts w:asciiTheme="minorEastAsia" w:hAnsiTheme="minorEastAsia" w:cs="Arial" w:hint="eastAsia"/>
          <w:color w:val="333333"/>
          <w:kern w:val="0"/>
          <w:sz w:val="24"/>
          <w:szCs w:val="24"/>
        </w:rPr>
        <w:t>氮氢气压缩机一级气阀，于</w:t>
      </w:r>
      <w:r w:rsidRPr="00BD6DA0">
        <w:rPr>
          <w:rFonts w:asciiTheme="minorEastAsia" w:hAnsiTheme="minorEastAsia" w:cs="Times New Roman"/>
          <w:color w:val="333333"/>
          <w:kern w:val="0"/>
          <w:sz w:val="24"/>
          <w:szCs w:val="24"/>
        </w:rPr>
        <w:t>1</w:t>
      </w:r>
      <w:r w:rsidRPr="00BD6DA0">
        <w:rPr>
          <w:rFonts w:asciiTheme="minorEastAsia" w:hAnsiTheme="minorEastAsia" w:cs="Arial" w:hint="eastAsia"/>
          <w:color w:val="333333"/>
          <w:kern w:val="0"/>
          <w:sz w:val="24"/>
          <w:szCs w:val="24"/>
        </w:rPr>
        <w:t>月</w:t>
      </w:r>
      <w:r w:rsidRPr="00BD6DA0">
        <w:rPr>
          <w:rFonts w:asciiTheme="minorEastAsia" w:hAnsiTheme="minorEastAsia" w:cs="Times New Roman"/>
          <w:color w:val="333333"/>
          <w:kern w:val="0"/>
          <w:sz w:val="24"/>
          <w:szCs w:val="24"/>
        </w:rPr>
        <w:t>7</w:t>
      </w:r>
      <w:r w:rsidRPr="00BD6DA0">
        <w:rPr>
          <w:rFonts w:asciiTheme="minorEastAsia" w:hAnsiTheme="minorEastAsia" w:cs="Arial" w:hint="eastAsia"/>
          <w:color w:val="333333"/>
          <w:kern w:val="0"/>
          <w:sz w:val="24"/>
          <w:szCs w:val="24"/>
        </w:rPr>
        <w:t>日装入</w:t>
      </w:r>
      <w:r w:rsidRPr="00BD6DA0">
        <w:rPr>
          <w:rFonts w:asciiTheme="minorEastAsia" w:hAnsiTheme="minorEastAsia" w:cs="Times New Roman"/>
          <w:color w:val="333333"/>
          <w:kern w:val="0"/>
          <w:sz w:val="24"/>
          <w:szCs w:val="24"/>
        </w:rPr>
        <w:t>3</w:t>
      </w:r>
      <w:r w:rsidRPr="00BD6DA0">
        <w:rPr>
          <w:rFonts w:asciiTheme="minorEastAsia" w:hAnsiTheme="minorEastAsia" w:cs="Times New Roman"/>
          <w:color w:val="333333"/>
          <w:kern w:val="0"/>
          <w:sz w:val="24"/>
          <w:szCs w:val="24"/>
          <w:vertAlign w:val="superscript"/>
        </w:rPr>
        <w:t>#</w:t>
      </w:r>
      <w:r w:rsidRPr="00BD6DA0">
        <w:rPr>
          <w:rFonts w:asciiTheme="minorEastAsia" w:hAnsiTheme="minorEastAsia" w:cs="Arial" w:hint="eastAsia"/>
          <w:color w:val="333333"/>
          <w:kern w:val="0"/>
          <w:sz w:val="24"/>
          <w:szCs w:val="24"/>
        </w:rPr>
        <w:t>压缩机试运行。该气阀改造前后一级进气压力大致相等，改造后一级排气压力上升，压缩机排气量提升约</w:t>
      </w:r>
      <w:r w:rsidRPr="00BD6DA0">
        <w:rPr>
          <w:rFonts w:asciiTheme="minorEastAsia" w:hAnsiTheme="minorEastAsia" w:cs="Times New Roman"/>
          <w:color w:val="333333"/>
          <w:kern w:val="0"/>
          <w:sz w:val="24"/>
          <w:szCs w:val="24"/>
        </w:rPr>
        <w:t>6%</w:t>
      </w:r>
      <w:r w:rsidRPr="00BD6DA0">
        <w:rPr>
          <w:rFonts w:asciiTheme="minorEastAsia" w:hAnsiTheme="minorEastAsia" w:cs="Arial" w:hint="eastAsia"/>
          <w:color w:val="333333"/>
          <w:kern w:val="0"/>
          <w:sz w:val="24"/>
          <w:szCs w:val="24"/>
        </w:rPr>
        <w:t>，年增产约</w:t>
      </w:r>
      <w:r w:rsidRPr="00BD6DA0">
        <w:rPr>
          <w:rFonts w:asciiTheme="minorEastAsia" w:hAnsiTheme="minorEastAsia" w:cs="Times New Roman"/>
          <w:color w:val="333333"/>
          <w:kern w:val="0"/>
          <w:sz w:val="24"/>
          <w:szCs w:val="24"/>
        </w:rPr>
        <w:t>2500 t</w:t>
      </w:r>
      <w:r w:rsidRPr="00BD6DA0">
        <w:rPr>
          <w:rFonts w:asciiTheme="minorEastAsia" w:hAnsiTheme="minorEastAsia" w:cs="Arial" w:hint="eastAsia"/>
          <w:color w:val="333333"/>
          <w:kern w:val="0"/>
          <w:sz w:val="24"/>
          <w:szCs w:val="24"/>
        </w:rPr>
        <w:t>合成氨；气阀改造前一级进、排气温升为</w:t>
      </w:r>
      <w:r w:rsidRPr="00BD6DA0">
        <w:rPr>
          <w:rFonts w:asciiTheme="minorEastAsia" w:hAnsiTheme="minorEastAsia" w:cs="Times New Roman"/>
          <w:color w:val="333333"/>
          <w:kern w:val="0"/>
          <w:sz w:val="24"/>
          <w:szCs w:val="24"/>
        </w:rPr>
        <w:t>133 </w:t>
      </w:r>
      <w:r w:rsidRPr="00BD6DA0">
        <w:rPr>
          <w:rFonts w:asciiTheme="minorEastAsia" w:hAnsiTheme="minorEastAsia" w:cs="Arial" w:hint="eastAsia"/>
          <w:color w:val="333333"/>
          <w:kern w:val="0"/>
          <w:sz w:val="24"/>
          <w:szCs w:val="24"/>
        </w:rPr>
        <w:t>℃，改造后一级进、排气温升为</w:t>
      </w:r>
      <w:r w:rsidRPr="00BD6DA0">
        <w:rPr>
          <w:rFonts w:asciiTheme="minorEastAsia" w:hAnsiTheme="minorEastAsia" w:cs="Times New Roman"/>
          <w:color w:val="333333"/>
          <w:kern w:val="0"/>
          <w:sz w:val="24"/>
          <w:szCs w:val="24"/>
        </w:rPr>
        <w:t>120 </w:t>
      </w:r>
      <w:r w:rsidRPr="00BD6DA0">
        <w:rPr>
          <w:rFonts w:asciiTheme="minorEastAsia" w:hAnsiTheme="minorEastAsia" w:cs="Arial" w:hint="eastAsia"/>
          <w:color w:val="333333"/>
          <w:kern w:val="0"/>
          <w:sz w:val="24"/>
          <w:szCs w:val="24"/>
        </w:rPr>
        <w:t>℃，单位质量气体一级压缩指示功率因此下降约</w:t>
      </w:r>
      <w:r w:rsidRPr="00BD6DA0">
        <w:rPr>
          <w:rFonts w:asciiTheme="minorEastAsia" w:hAnsiTheme="minorEastAsia" w:cs="Times New Roman"/>
          <w:color w:val="333333"/>
          <w:kern w:val="0"/>
          <w:sz w:val="24"/>
          <w:szCs w:val="24"/>
        </w:rPr>
        <w:t>10%</w:t>
      </w:r>
      <w:r w:rsidRPr="00BD6DA0">
        <w:rPr>
          <w:rFonts w:asciiTheme="minorEastAsia" w:hAnsiTheme="minorEastAsia" w:cs="Arial" w:hint="eastAsia"/>
          <w:color w:val="333333"/>
          <w:kern w:val="0"/>
          <w:sz w:val="24"/>
          <w:szCs w:val="24"/>
        </w:rPr>
        <w:t>。以单台压缩机</w:t>
      </w:r>
      <w:r w:rsidRPr="00BD6DA0">
        <w:rPr>
          <w:rFonts w:asciiTheme="minorEastAsia" w:hAnsiTheme="minorEastAsia" w:cs="Times New Roman"/>
          <w:color w:val="333333"/>
          <w:kern w:val="0"/>
          <w:sz w:val="24"/>
          <w:szCs w:val="24"/>
        </w:rPr>
        <w:t>4</w:t>
      </w:r>
      <w:r w:rsidRPr="00BD6DA0">
        <w:rPr>
          <w:rFonts w:asciiTheme="minorEastAsia" w:hAnsiTheme="minorEastAsia" w:cs="Arial" w:hint="eastAsia"/>
          <w:color w:val="333333"/>
          <w:kern w:val="0"/>
          <w:sz w:val="24"/>
          <w:szCs w:val="24"/>
        </w:rPr>
        <w:t>万</w:t>
      </w:r>
      <w:r w:rsidRPr="00BD6DA0">
        <w:rPr>
          <w:rFonts w:asciiTheme="minorEastAsia" w:hAnsiTheme="minorEastAsia" w:cs="Times New Roman"/>
          <w:color w:val="333333"/>
          <w:kern w:val="0"/>
          <w:sz w:val="24"/>
          <w:szCs w:val="24"/>
        </w:rPr>
        <w:t>t/a</w:t>
      </w:r>
      <w:r w:rsidRPr="00BD6DA0">
        <w:rPr>
          <w:rFonts w:asciiTheme="minorEastAsia" w:hAnsiTheme="minorEastAsia" w:cs="Arial" w:hint="eastAsia"/>
          <w:color w:val="333333"/>
          <w:kern w:val="0"/>
          <w:sz w:val="24"/>
          <w:szCs w:val="24"/>
        </w:rPr>
        <w:t>合成氨计算，改造后一级压缩耗功下降</w:t>
      </w:r>
      <w:r w:rsidRPr="00BD6DA0">
        <w:rPr>
          <w:rFonts w:asciiTheme="minorEastAsia" w:hAnsiTheme="minorEastAsia" w:cs="Times New Roman"/>
          <w:color w:val="333333"/>
          <w:kern w:val="0"/>
          <w:sz w:val="24"/>
          <w:szCs w:val="24"/>
        </w:rPr>
        <w:t>130 kW</w:t>
      </w:r>
      <w:r w:rsidRPr="00BD6DA0">
        <w:rPr>
          <w:rFonts w:asciiTheme="minorEastAsia" w:hAnsiTheme="minorEastAsia" w:cs="Arial" w:hint="eastAsia"/>
          <w:color w:val="333333"/>
          <w:kern w:val="0"/>
          <w:sz w:val="24"/>
          <w:szCs w:val="24"/>
        </w:rPr>
        <w:t>，年节电约</w:t>
      </w:r>
      <w:r w:rsidRPr="00BD6DA0">
        <w:rPr>
          <w:rFonts w:asciiTheme="minorEastAsia" w:hAnsiTheme="minorEastAsia" w:cs="Times New Roman"/>
          <w:color w:val="333333"/>
          <w:kern w:val="0"/>
          <w:sz w:val="24"/>
          <w:szCs w:val="24"/>
        </w:rPr>
        <w:t>1</w:t>
      </w:r>
      <w:r w:rsidRPr="00BD6DA0">
        <w:rPr>
          <w:rFonts w:asciiTheme="minorEastAsia" w:hAnsiTheme="minorEastAsia" w:cs="Arial" w:hint="eastAsia"/>
          <w:color w:val="333333"/>
          <w:kern w:val="0"/>
          <w:sz w:val="24"/>
          <w:szCs w:val="24"/>
        </w:rPr>
        <w:t>×</w:t>
      </w:r>
      <w:r w:rsidRPr="00BD6DA0">
        <w:rPr>
          <w:rFonts w:asciiTheme="minorEastAsia" w:hAnsiTheme="minorEastAsia" w:cs="Times New Roman"/>
          <w:color w:val="333333"/>
          <w:kern w:val="0"/>
          <w:sz w:val="24"/>
          <w:szCs w:val="24"/>
        </w:rPr>
        <w:t>106 kW</w:t>
      </w:r>
      <w:r w:rsidRPr="00BD6DA0">
        <w:rPr>
          <w:rFonts w:asciiTheme="minorEastAsia" w:hAnsiTheme="minorEastAsia" w:cs="Arial" w:hint="eastAsia"/>
          <w:color w:val="333333"/>
          <w:kern w:val="0"/>
          <w:sz w:val="24"/>
          <w:szCs w:val="24"/>
        </w:rPr>
        <w:t>·</w:t>
      </w:r>
      <w:r w:rsidRPr="00BD6DA0">
        <w:rPr>
          <w:rFonts w:asciiTheme="minorEastAsia" w:hAnsiTheme="minorEastAsia" w:cs="Times New Roman"/>
          <w:color w:val="333333"/>
          <w:kern w:val="0"/>
          <w:sz w:val="24"/>
          <w:szCs w:val="24"/>
        </w:rPr>
        <w:t>h</w:t>
      </w:r>
      <w:r w:rsidRPr="00BD6DA0">
        <w:rPr>
          <w:rFonts w:asciiTheme="minorEastAsia" w:hAnsiTheme="minorEastAsia" w:cs="Arial" w:hint="eastAsia"/>
          <w:color w:val="333333"/>
          <w:kern w:val="0"/>
          <w:sz w:val="24"/>
          <w:szCs w:val="24"/>
        </w:rPr>
        <w:t>。</w:t>
      </w:r>
    </w:p>
    <w:p w:rsidR="00BD6DA0" w:rsidRPr="00BD6DA0" w:rsidRDefault="00BD6DA0" w:rsidP="00BD6DA0">
      <w:pPr>
        <w:widowControl/>
        <w:shd w:val="clear" w:color="auto" w:fill="FFFFFF"/>
        <w:spacing w:line="330" w:lineRule="atLeast"/>
        <w:ind w:firstLine="420"/>
        <w:jc w:val="left"/>
        <w:rPr>
          <w:rFonts w:asciiTheme="minorEastAsia" w:hAnsiTheme="minorEastAsia" w:cs="Arial"/>
          <w:color w:val="333333"/>
          <w:kern w:val="0"/>
          <w:sz w:val="24"/>
          <w:szCs w:val="24"/>
        </w:rPr>
      </w:pPr>
      <w:r w:rsidRPr="00BD6DA0">
        <w:rPr>
          <w:rFonts w:asciiTheme="minorEastAsia" w:hAnsiTheme="minorEastAsia" w:cs="Arial" w:hint="eastAsia"/>
          <w:color w:val="333333"/>
          <w:kern w:val="0"/>
          <w:sz w:val="24"/>
          <w:szCs w:val="24"/>
        </w:rPr>
        <w:t>改造后气阀阀片材料采用</w:t>
      </w:r>
      <w:r w:rsidRPr="00BD6DA0">
        <w:rPr>
          <w:rFonts w:asciiTheme="minorEastAsia" w:hAnsiTheme="minorEastAsia" w:cs="Times New Roman"/>
          <w:color w:val="333333"/>
          <w:kern w:val="0"/>
          <w:sz w:val="24"/>
          <w:szCs w:val="24"/>
        </w:rPr>
        <w:t>2Cr13</w:t>
      </w:r>
      <w:r w:rsidRPr="00BD6DA0">
        <w:rPr>
          <w:rFonts w:asciiTheme="minorEastAsia" w:hAnsiTheme="minorEastAsia" w:cs="Arial" w:hint="eastAsia"/>
          <w:color w:val="333333"/>
          <w:kern w:val="0"/>
          <w:sz w:val="24"/>
          <w:szCs w:val="24"/>
        </w:rPr>
        <w:t>，而原菌状阀阀片材料采用</w:t>
      </w:r>
      <w:r w:rsidRPr="00BD6DA0">
        <w:rPr>
          <w:rFonts w:asciiTheme="minorEastAsia" w:hAnsiTheme="minorEastAsia" w:cs="Times New Roman"/>
          <w:color w:val="333333"/>
          <w:kern w:val="0"/>
          <w:sz w:val="24"/>
          <w:szCs w:val="24"/>
        </w:rPr>
        <w:t>PEEK</w:t>
      </w:r>
      <w:r w:rsidRPr="00BD6DA0">
        <w:rPr>
          <w:rFonts w:asciiTheme="minorEastAsia" w:hAnsiTheme="minorEastAsia" w:cs="Arial" w:hint="eastAsia"/>
          <w:color w:val="333333"/>
          <w:kern w:val="0"/>
          <w:sz w:val="24"/>
          <w:szCs w:val="24"/>
        </w:rPr>
        <w:t>，因此改造后气阀及阀片价格低。原菌状阀检修时，每个阀孔因堵塞严重均要用钻头疏通，每个密封面均要细心研磨，检修工作量大；改造后气阀仅有</w:t>
      </w:r>
      <w:r w:rsidRPr="00BD6DA0">
        <w:rPr>
          <w:rFonts w:asciiTheme="minorEastAsia" w:hAnsiTheme="minorEastAsia" w:cs="Times New Roman"/>
          <w:color w:val="333333"/>
          <w:kern w:val="0"/>
          <w:sz w:val="24"/>
          <w:szCs w:val="24"/>
        </w:rPr>
        <w:t>6</w:t>
      </w:r>
      <w:r w:rsidRPr="00BD6DA0">
        <w:rPr>
          <w:rFonts w:asciiTheme="minorEastAsia" w:hAnsiTheme="minorEastAsia" w:cs="Arial" w:hint="eastAsia"/>
          <w:color w:val="333333"/>
          <w:kern w:val="0"/>
          <w:sz w:val="24"/>
          <w:szCs w:val="24"/>
        </w:rPr>
        <w:t>个环形通道，</w:t>
      </w:r>
      <w:r w:rsidRPr="00BD6DA0">
        <w:rPr>
          <w:rFonts w:asciiTheme="minorEastAsia" w:hAnsiTheme="minorEastAsia" w:cs="Times New Roman"/>
          <w:color w:val="333333"/>
          <w:kern w:val="0"/>
          <w:sz w:val="24"/>
          <w:szCs w:val="24"/>
        </w:rPr>
        <w:t>12</w:t>
      </w:r>
      <w:r w:rsidRPr="00BD6DA0">
        <w:rPr>
          <w:rFonts w:asciiTheme="minorEastAsia" w:hAnsiTheme="minorEastAsia" w:cs="Arial" w:hint="eastAsia"/>
          <w:color w:val="333333"/>
          <w:kern w:val="0"/>
          <w:sz w:val="24"/>
          <w:szCs w:val="24"/>
        </w:rPr>
        <w:t>个环形密封边，检修工作量较小。改造后气阀装机试运行至今，现仍运行正常，改造后气阀具有良好的可靠性。</w:t>
      </w:r>
    </w:p>
    <w:p w:rsidR="00BD6DA0" w:rsidRPr="00BD6DA0" w:rsidRDefault="00BD6DA0" w:rsidP="00BD6DA0">
      <w:pPr>
        <w:widowControl/>
        <w:shd w:val="clear" w:color="auto" w:fill="FFFFFF"/>
        <w:spacing w:line="330" w:lineRule="atLeast"/>
        <w:ind w:firstLine="420"/>
        <w:jc w:val="left"/>
        <w:rPr>
          <w:rFonts w:asciiTheme="minorEastAsia" w:hAnsiTheme="minorEastAsia" w:cs="Arial"/>
          <w:color w:val="333333"/>
          <w:kern w:val="0"/>
          <w:sz w:val="24"/>
          <w:szCs w:val="24"/>
        </w:rPr>
      </w:pPr>
      <w:r w:rsidRPr="00BD6DA0">
        <w:rPr>
          <w:rFonts w:asciiTheme="minorEastAsia" w:hAnsiTheme="minorEastAsia" w:cs="Arial" w:hint="eastAsia"/>
          <w:color w:val="333333"/>
          <w:kern w:val="0"/>
          <w:sz w:val="24"/>
          <w:szCs w:val="24"/>
        </w:rPr>
        <w:t>由于改造后</w:t>
      </w:r>
      <w:r w:rsidRPr="00BD6DA0">
        <w:rPr>
          <w:rFonts w:asciiTheme="minorEastAsia" w:hAnsiTheme="minorEastAsia" w:cs="Times New Roman"/>
          <w:color w:val="333333"/>
          <w:kern w:val="0"/>
          <w:sz w:val="24"/>
          <w:szCs w:val="24"/>
        </w:rPr>
        <w:t>6M50-305/320</w:t>
      </w:r>
      <w:r w:rsidRPr="00BD6DA0">
        <w:rPr>
          <w:rFonts w:asciiTheme="minorEastAsia" w:hAnsiTheme="minorEastAsia" w:cs="Arial" w:hint="eastAsia"/>
          <w:color w:val="333333"/>
          <w:kern w:val="0"/>
          <w:sz w:val="24"/>
          <w:szCs w:val="24"/>
        </w:rPr>
        <w:t>氮氢气压缩机一级气阀试运行效果明显，因此目前正准备在公司其余同型号压缩机中全部推广。</w:t>
      </w:r>
      <w:r w:rsidRPr="00BD6DA0">
        <w:rPr>
          <w:rFonts w:asciiTheme="minorEastAsia" w:hAnsiTheme="minorEastAsia" w:cs="Times New Roman"/>
          <w:color w:val="333333"/>
          <w:kern w:val="0"/>
          <w:sz w:val="24"/>
          <w:szCs w:val="24"/>
        </w:rPr>
        <w:t>5</w:t>
      </w:r>
      <w:r w:rsidRPr="00BD6DA0">
        <w:rPr>
          <w:rFonts w:asciiTheme="minorEastAsia" w:hAnsiTheme="minorEastAsia" w:cs="Arial" w:hint="eastAsia"/>
          <w:color w:val="333333"/>
          <w:kern w:val="0"/>
          <w:sz w:val="24"/>
          <w:szCs w:val="24"/>
        </w:rPr>
        <w:t>台压缩机全部改造后，预计年增产合成氨约</w:t>
      </w:r>
      <w:r w:rsidRPr="00BD6DA0">
        <w:rPr>
          <w:rFonts w:asciiTheme="minorEastAsia" w:hAnsiTheme="minorEastAsia" w:cs="Times New Roman"/>
          <w:color w:val="333333"/>
          <w:kern w:val="0"/>
          <w:sz w:val="24"/>
          <w:szCs w:val="24"/>
        </w:rPr>
        <w:t>1.25 </w:t>
      </w:r>
      <w:r w:rsidRPr="00BD6DA0">
        <w:rPr>
          <w:rFonts w:asciiTheme="minorEastAsia" w:hAnsiTheme="minorEastAsia" w:cs="Arial" w:hint="eastAsia"/>
          <w:color w:val="333333"/>
          <w:kern w:val="0"/>
          <w:sz w:val="24"/>
          <w:szCs w:val="24"/>
        </w:rPr>
        <w:t>万</w:t>
      </w:r>
      <w:r w:rsidRPr="00BD6DA0">
        <w:rPr>
          <w:rFonts w:asciiTheme="minorEastAsia" w:hAnsiTheme="minorEastAsia" w:cs="Times New Roman"/>
          <w:color w:val="333333"/>
          <w:kern w:val="0"/>
          <w:sz w:val="24"/>
          <w:szCs w:val="24"/>
        </w:rPr>
        <w:t>t</w:t>
      </w:r>
      <w:r w:rsidRPr="00BD6DA0">
        <w:rPr>
          <w:rFonts w:asciiTheme="minorEastAsia" w:hAnsiTheme="minorEastAsia" w:cs="Arial" w:hint="eastAsia"/>
          <w:color w:val="333333"/>
          <w:kern w:val="0"/>
          <w:sz w:val="24"/>
          <w:szCs w:val="24"/>
        </w:rPr>
        <w:t>，年节电约</w:t>
      </w:r>
      <w:r w:rsidRPr="00BD6DA0">
        <w:rPr>
          <w:rFonts w:asciiTheme="minorEastAsia" w:hAnsiTheme="minorEastAsia" w:cs="Times New Roman"/>
          <w:color w:val="333333"/>
          <w:kern w:val="0"/>
          <w:sz w:val="24"/>
          <w:szCs w:val="24"/>
        </w:rPr>
        <w:t>5</w:t>
      </w:r>
      <w:r w:rsidRPr="00BD6DA0">
        <w:rPr>
          <w:rFonts w:asciiTheme="minorEastAsia" w:hAnsiTheme="minorEastAsia" w:cs="Arial" w:hint="eastAsia"/>
          <w:color w:val="333333"/>
          <w:kern w:val="0"/>
          <w:sz w:val="24"/>
          <w:szCs w:val="24"/>
        </w:rPr>
        <w:t>×</w:t>
      </w:r>
      <w:r w:rsidRPr="00BD6DA0">
        <w:rPr>
          <w:rFonts w:asciiTheme="minorEastAsia" w:hAnsiTheme="minorEastAsia" w:cs="Times New Roman"/>
          <w:color w:val="333333"/>
          <w:kern w:val="0"/>
          <w:sz w:val="24"/>
          <w:szCs w:val="24"/>
        </w:rPr>
        <w:t>106 kW</w:t>
      </w:r>
      <w:r w:rsidRPr="00BD6DA0">
        <w:rPr>
          <w:rFonts w:asciiTheme="minorEastAsia" w:hAnsiTheme="minorEastAsia" w:cs="Arial" w:hint="eastAsia"/>
          <w:color w:val="333333"/>
          <w:kern w:val="0"/>
          <w:sz w:val="24"/>
          <w:szCs w:val="24"/>
        </w:rPr>
        <w:t>·</w:t>
      </w:r>
      <w:r w:rsidRPr="00BD6DA0">
        <w:rPr>
          <w:rFonts w:asciiTheme="minorEastAsia" w:hAnsiTheme="minorEastAsia" w:cs="Times New Roman"/>
          <w:color w:val="333333"/>
          <w:kern w:val="0"/>
          <w:sz w:val="24"/>
          <w:szCs w:val="24"/>
        </w:rPr>
        <w:t>h</w:t>
      </w:r>
      <w:r w:rsidRPr="00BD6DA0">
        <w:rPr>
          <w:rFonts w:asciiTheme="minorEastAsia" w:hAnsiTheme="minorEastAsia" w:cs="Arial" w:hint="eastAsia"/>
          <w:color w:val="333333"/>
          <w:kern w:val="0"/>
          <w:sz w:val="24"/>
          <w:szCs w:val="24"/>
        </w:rPr>
        <w:t>。</w:t>
      </w:r>
    </w:p>
    <w:p w:rsidR="00603089" w:rsidRPr="00BD6DA0" w:rsidRDefault="00603089">
      <w:pPr>
        <w:rPr>
          <w:rFonts w:asciiTheme="minorEastAsia" w:hAnsiTheme="minorEastAsia"/>
          <w:sz w:val="24"/>
          <w:szCs w:val="24"/>
        </w:rPr>
      </w:pPr>
    </w:p>
    <w:sectPr w:rsidR="00603089" w:rsidRPr="00BD6D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89" w:rsidRDefault="00603089" w:rsidP="00BD6DA0">
      <w:r>
        <w:separator/>
      </w:r>
    </w:p>
  </w:endnote>
  <w:endnote w:type="continuationSeparator" w:id="1">
    <w:p w:rsidR="00603089" w:rsidRDefault="00603089" w:rsidP="00BD6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89" w:rsidRDefault="00603089" w:rsidP="00BD6DA0">
      <w:r>
        <w:separator/>
      </w:r>
    </w:p>
  </w:footnote>
  <w:footnote w:type="continuationSeparator" w:id="1">
    <w:p w:rsidR="00603089" w:rsidRDefault="00603089" w:rsidP="00BD6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DA0"/>
    <w:rsid w:val="00603089"/>
    <w:rsid w:val="00BD6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D6D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DA0"/>
    <w:rPr>
      <w:sz w:val="18"/>
      <w:szCs w:val="18"/>
    </w:rPr>
  </w:style>
  <w:style w:type="paragraph" w:styleId="a4">
    <w:name w:val="footer"/>
    <w:basedOn w:val="a"/>
    <w:link w:val="Char0"/>
    <w:uiPriority w:val="99"/>
    <w:semiHidden/>
    <w:unhideWhenUsed/>
    <w:rsid w:val="00BD6D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DA0"/>
    <w:rPr>
      <w:sz w:val="18"/>
      <w:szCs w:val="18"/>
    </w:rPr>
  </w:style>
  <w:style w:type="character" w:customStyle="1" w:styleId="apple-converted-space">
    <w:name w:val="apple-converted-space"/>
    <w:basedOn w:val="a0"/>
    <w:rsid w:val="00BD6DA0"/>
  </w:style>
  <w:style w:type="character" w:customStyle="1" w:styleId="1Char">
    <w:name w:val="标题 1 Char"/>
    <w:basedOn w:val="a0"/>
    <w:link w:val="1"/>
    <w:uiPriority w:val="9"/>
    <w:rsid w:val="00BD6DA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2870994">
      <w:bodyDiv w:val="1"/>
      <w:marLeft w:val="0"/>
      <w:marRight w:val="0"/>
      <w:marTop w:val="0"/>
      <w:marBottom w:val="0"/>
      <w:divBdr>
        <w:top w:val="none" w:sz="0" w:space="0" w:color="auto"/>
        <w:left w:val="none" w:sz="0" w:space="0" w:color="auto"/>
        <w:bottom w:val="none" w:sz="0" w:space="0" w:color="auto"/>
        <w:right w:val="none" w:sz="0" w:space="0" w:color="auto"/>
      </w:divBdr>
    </w:div>
    <w:div w:id="14631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1557</Characters>
  <Application>Microsoft Office Word</Application>
  <DocSecurity>0</DocSecurity>
  <Lines>12</Lines>
  <Paragraphs>3</Paragraphs>
  <ScaleCrop>false</ScaleCrop>
  <Company>微软中国</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2013-12-02T08:05:00Z</dcterms:created>
  <dcterms:modified xsi:type="dcterms:W3CDTF">2013-12-02T08:08:00Z</dcterms:modified>
</cp:coreProperties>
</file>